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10E" w:rsidRDefault="00DB0F99" w:rsidP="0028610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ВСЕРОССИЙСКАЯ ОЛИМПИАДА ШКОЛЬНИКОВ ПО ОБЩЕСТВОЗНАНИЮ</w:t>
      </w:r>
    </w:p>
    <w:p w:rsidR="0028610E" w:rsidRDefault="0028610E" w:rsidP="0028610E">
      <w:pPr>
        <w:spacing w:line="360" w:lineRule="auto"/>
        <w:jc w:val="center"/>
        <w:rPr>
          <w:rFonts w:ascii="Times New Roman" w:hAnsi="Times New Roman" w:cs="Times New Roman"/>
          <w:b/>
          <w:sz w:val="28"/>
          <w:szCs w:val="28"/>
        </w:rPr>
      </w:pPr>
    </w:p>
    <w:p w:rsidR="0028610E" w:rsidRDefault="00B27E94" w:rsidP="0028610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2025-2026</w:t>
      </w:r>
      <w:r w:rsidR="00DB0F99">
        <w:rPr>
          <w:rFonts w:ascii="Times New Roman" w:hAnsi="Times New Roman" w:cs="Times New Roman"/>
          <w:b/>
          <w:sz w:val="28"/>
          <w:szCs w:val="28"/>
        </w:rPr>
        <w:t xml:space="preserve"> учебный год</w:t>
      </w:r>
    </w:p>
    <w:p w:rsidR="0028610E" w:rsidRDefault="0028610E" w:rsidP="0028610E">
      <w:pPr>
        <w:spacing w:line="360" w:lineRule="auto"/>
        <w:jc w:val="center"/>
        <w:rPr>
          <w:rFonts w:ascii="Times New Roman" w:hAnsi="Times New Roman" w:cs="Times New Roman"/>
          <w:b/>
          <w:sz w:val="28"/>
          <w:szCs w:val="28"/>
        </w:rPr>
      </w:pPr>
    </w:p>
    <w:p w:rsidR="0028610E" w:rsidRDefault="00DB0F99" w:rsidP="0028610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ШКОЛЬНЫЙ ЭТАП</w:t>
      </w:r>
    </w:p>
    <w:p w:rsidR="0028610E" w:rsidRDefault="00DB0F99" w:rsidP="0028610E">
      <w:pPr>
        <w:spacing w:line="360" w:lineRule="auto"/>
        <w:jc w:val="center"/>
        <w:rPr>
          <w:rFonts w:ascii="Times New Roman" w:hAnsi="Times New Roman" w:cs="Times New Roman"/>
          <w:b/>
          <w:sz w:val="28"/>
          <w:szCs w:val="28"/>
        </w:rPr>
      </w:pPr>
      <w:r>
        <w:rPr>
          <w:rFonts w:ascii="Times New Roman" w:hAnsi="Times New Roman" w:cs="Times New Roman"/>
          <w:b/>
          <w:sz w:val="28"/>
          <w:szCs w:val="28"/>
        </w:rPr>
        <w:t>7 класс</w:t>
      </w:r>
    </w:p>
    <w:p w:rsidR="0028610E" w:rsidRDefault="0028610E" w:rsidP="0028610E">
      <w:pPr>
        <w:spacing w:line="360" w:lineRule="auto"/>
        <w:jc w:val="center"/>
        <w:rPr>
          <w:rFonts w:ascii="Times New Roman" w:hAnsi="Times New Roman" w:cs="Times New Roman"/>
          <w:sz w:val="28"/>
          <w:szCs w:val="28"/>
        </w:rPr>
      </w:pPr>
    </w:p>
    <w:p w:rsidR="0028610E" w:rsidRDefault="0028610E" w:rsidP="0028610E">
      <w:pPr>
        <w:spacing w:line="360" w:lineRule="auto"/>
        <w:jc w:val="center"/>
        <w:rPr>
          <w:rFonts w:ascii="Times New Roman" w:hAnsi="Times New Roman" w:cs="Times New Roman"/>
          <w:sz w:val="28"/>
          <w:szCs w:val="28"/>
        </w:rPr>
      </w:pPr>
    </w:p>
    <w:p w:rsidR="0028610E" w:rsidRDefault="0028610E" w:rsidP="0028610E">
      <w:pPr>
        <w:spacing w:line="360" w:lineRule="auto"/>
        <w:jc w:val="center"/>
        <w:rPr>
          <w:rFonts w:ascii="Times New Roman" w:hAnsi="Times New Roman" w:cs="Times New Roman"/>
          <w:sz w:val="28"/>
          <w:szCs w:val="28"/>
        </w:rPr>
      </w:pPr>
    </w:p>
    <w:p w:rsidR="0028610E" w:rsidRDefault="00DB0F99" w:rsidP="0028610E">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Уважаемый участник!</w:t>
      </w:r>
    </w:p>
    <w:p w:rsidR="0028610E" w:rsidRDefault="0028610E" w:rsidP="0028610E">
      <w:pPr>
        <w:spacing w:line="360" w:lineRule="auto"/>
        <w:jc w:val="both"/>
        <w:rPr>
          <w:rFonts w:ascii="Times New Roman" w:hAnsi="Times New Roman" w:cs="Times New Roman"/>
          <w:sz w:val="28"/>
          <w:szCs w:val="28"/>
        </w:rPr>
      </w:pPr>
    </w:p>
    <w:p w:rsidR="0028610E" w:rsidRDefault="00DB0F99" w:rsidP="0028610E">
      <w:pPr>
        <w:spacing w:line="360" w:lineRule="auto"/>
        <w:jc w:val="both"/>
        <w:rPr>
          <w:rFonts w:ascii="Times New Roman" w:hAnsi="Times New Roman" w:cs="Times New Roman"/>
          <w:sz w:val="28"/>
          <w:szCs w:val="28"/>
        </w:rPr>
      </w:pPr>
      <w:r>
        <w:rPr>
          <w:rFonts w:ascii="Times New Roman" w:hAnsi="Times New Roman" w:cs="Times New Roman"/>
          <w:sz w:val="28"/>
          <w:szCs w:val="28"/>
        </w:rPr>
        <w:t>При выполнении работы внимательно читайте текст заданий.</w:t>
      </w:r>
    </w:p>
    <w:p w:rsidR="0028610E" w:rsidRDefault="00DB0F99" w:rsidP="0028610E">
      <w:pPr>
        <w:spacing w:line="360" w:lineRule="auto"/>
        <w:jc w:val="both"/>
        <w:rPr>
          <w:rFonts w:ascii="Times New Roman" w:hAnsi="Times New Roman" w:cs="Times New Roman"/>
          <w:sz w:val="28"/>
          <w:szCs w:val="28"/>
        </w:rPr>
      </w:pPr>
      <w:r>
        <w:rPr>
          <w:rFonts w:ascii="Times New Roman" w:hAnsi="Times New Roman" w:cs="Times New Roman"/>
          <w:sz w:val="28"/>
          <w:szCs w:val="28"/>
        </w:rPr>
        <w:t>Содержание ответа вписывайте в отведённые поля, запись ведите чётко и разборчиво.</w:t>
      </w:r>
    </w:p>
    <w:p w:rsidR="0028610E" w:rsidRDefault="00DB0F99" w:rsidP="0028610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Максимальное количество баллов – </w:t>
      </w:r>
      <w:r w:rsidR="008A1C45">
        <w:rPr>
          <w:rFonts w:ascii="Times New Roman" w:hAnsi="Times New Roman" w:cs="Times New Roman"/>
          <w:sz w:val="28"/>
          <w:szCs w:val="28"/>
        </w:rPr>
        <w:t>40</w:t>
      </w:r>
    </w:p>
    <w:p w:rsidR="0028610E" w:rsidRDefault="00DB0F99" w:rsidP="0028610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Время на выполнение работы – </w:t>
      </w:r>
      <w:r w:rsidRPr="00881DDD">
        <w:rPr>
          <w:rFonts w:ascii="Times New Roman" w:hAnsi="Times New Roman" w:cs="Times New Roman"/>
          <w:sz w:val="28"/>
          <w:szCs w:val="28"/>
        </w:rPr>
        <w:t>90</w:t>
      </w:r>
      <w:r>
        <w:rPr>
          <w:rFonts w:ascii="Times New Roman" w:hAnsi="Times New Roman" w:cs="Times New Roman"/>
          <w:sz w:val="28"/>
          <w:szCs w:val="28"/>
        </w:rPr>
        <w:t xml:space="preserve"> минут</w:t>
      </w:r>
    </w:p>
    <w:p w:rsidR="0028610E" w:rsidRDefault="0028610E" w:rsidP="0028610E">
      <w:pPr>
        <w:spacing w:line="360" w:lineRule="auto"/>
        <w:jc w:val="both"/>
        <w:rPr>
          <w:rFonts w:ascii="Times New Roman" w:hAnsi="Times New Roman" w:cs="Times New Roman"/>
          <w:sz w:val="28"/>
          <w:szCs w:val="28"/>
        </w:rPr>
      </w:pPr>
    </w:p>
    <w:p w:rsidR="0028610E" w:rsidRDefault="0028610E" w:rsidP="0028610E">
      <w:pPr>
        <w:spacing w:line="360" w:lineRule="auto"/>
        <w:jc w:val="both"/>
        <w:rPr>
          <w:rFonts w:ascii="Times New Roman" w:hAnsi="Times New Roman" w:cs="Times New Roman"/>
          <w:sz w:val="28"/>
          <w:szCs w:val="28"/>
        </w:rPr>
      </w:pPr>
    </w:p>
    <w:p w:rsidR="0028610E" w:rsidRDefault="0028610E" w:rsidP="0028610E">
      <w:pPr>
        <w:spacing w:line="360" w:lineRule="auto"/>
        <w:jc w:val="both"/>
        <w:rPr>
          <w:rFonts w:ascii="Times New Roman" w:hAnsi="Times New Roman" w:cs="Times New Roman"/>
          <w:sz w:val="28"/>
          <w:szCs w:val="28"/>
        </w:rPr>
      </w:pPr>
    </w:p>
    <w:p w:rsidR="0028610E" w:rsidRDefault="00DB0F99" w:rsidP="0028610E">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Желаем успеха!</w:t>
      </w:r>
    </w:p>
    <w:p w:rsidR="0028610E" w:rsidRDefault="0028610E" w:rsidP="0028610E">
      <w:pPr>
        <w:spacing w:line="360" w:lineRule="auto"/>
        <w:jc w:val="both"/>
        <w:rPr>
          <w:rFonts w:ascii="Times New Roman" w:hAnsi="Times New Roman" w:cs="Times New Roman"/>
          <w:sz w:val="28"/>
          <w:szCs w:val="28"/>
        </w:rPr>
      </w:pPr>
    </w:p>
    <w:p w:rsidR="0028610E" w:rsidRDefault="00DB0F99">
      <w:pPr>
        <w:rPr>
          <w:rFonts w:ascii="Times New Roman" w:hAnsi="Times New Roman" w:cs="Times New Roman"/>
          <w:b/>
          <w:sz w:val="24"/>
          <w:szCs w:val="24"/>
        </w:rPr>
      </w:pPr>
      <w:r>
        <w:rPr>
          <w:rFonts w:ascii="Times New Roman" w:hAnsi="Times New Roman" w:cs="Times New Roman"/>
          <w:b/>
          <w:sz w:val="24"/>
          <w:szCs w:val="24"/>
        </w:rPr>
        <w:br w:type="page"/>
      </w:r>
    </w:p>
    <w:p w:rsidR="00D923F6" w:rsidRDefault="00DB0F99" w:rsidP="00151A87">
      <w:pPr>
        <w:spacing w:line="240" w:lineRule="auto"/>
        <w:ind w:left="-993"/>
        <w:contextualSpacing/>
        <w:jc w:val="both"/>
        <w:rPr>
          <w:rFonts w:ascii="Times New Roman" w:hAnsi="Times New Roman" w:cs="Times New Roman"/>
          <w:b/>
          <w:sz w:val="24"/>
          <w:szCs w:val="24"/>
        </w:rPr>
      </w:pPr>
      <w:r w:rsidRPr="00C44EDF">
        <w:rPr>
          <w:rFonts w:ascii="Times New Roman" w:hAnsi="Times New Roman" w:cs="Times New Roman"/>
          <w:b/>
          <w:sz w:val="24"/>
          <w:szCs w:val="24"/>
        </w:rPr>
        <w:lastRenderedPageBreak/>
        <w:t>Задание 1. Рассмотрите изображения, на которых показаны два вида потребностей человека. Определите эти виды потребностей и разделите изображения соответственно на две равные группы.</w:t>
      </w:r>
      <w:r w:rsidR="00C44EDF">
        <w:rPr>
          <w:rFonts w:ascii="Times New Roman" w:hAnsi="Times New Roman" w:cs="Times New Roman"/>
          <w:b/>
          <w:sz w:val="24"/>
          <w:szCs w:val="24"/>
        </w:rPr>
        <w:t xml:space="preserve"> </w:t>
      </w:r>
    </w:p>
    <w:p w:rsidR="00C44EDF" w:rsidRPr="00C44EDF" w:rsidRDefault="00C44EDF" w:rsidP="00151A87">
      <w:pPr>
        <w:spacing w:line="240" w:lineRule="auto"/>
        <w:ind w:left="-993"/>
        <w:contextualSpacing/>
        <w:jc w:val="both"/>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3"/>
        <w:gridCol w:w="4933"/>
      </w:tblGrid>
      <w:tr w:rsidR="009B1416" w:rsidTr="00243592">
        <w:trPr>
          <w:trHeight w:val="360"/>
        </w:trPr>
        <w:tc>
          <w:tcPr>
            <w:tcW w:w="4933" w:type="dxa"/>
            <w:tcBorders>
              <w:top w:val="single" w:sz="4" w:space="0" w:color="000000"/>
              <w:left w:val="single" w:sz="4" w:space="0" w:color="000000"/>
              <w:bottom w:val="single" w:sz="4" w:space="0" w:color="000000"/>
              <w:right w:val="single" w:sz="4" w:space="0" w:color="000000"/>
            </w:tcBorders>
          </w:tcPr>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sz w:val="24"/>
                <w:szCs w:val="24"/>
              </w:rPr>
              <w:t>А)</w:t>
            </w:r>
          </w:p>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noProof/>
                <w:sz w:val="24"/>
                <w:szCs w:val="24"/>
                <w:lang w:eastAsia="ru-RU"/>
              </w:rPr>
              <w:drawing>
                <wp:inline distT="0" distB="0" distL="0" distR="0">
                  <wp:extent cx="2995026" cy="1691037"/>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17" name="Picture 18"/>
                          <pic:cNvPicPr/>
                        </pic:nvPicPr>
                        <pic:blipFill>
                          <a:blip r:embed="rId7"/>
                          <a:stretch>
                            <a:fillRect/>
                          </a:stretch>
                        </pic:blipFill>
                        <pic:spPr>
                          <a:xfrm>
                            <a:off x="0" y="0"/>
                            <a:ext cx="2995026" cy="1691037"/>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sz w:val="24"/>
                <w:szCs w:val="24"/>
              </w:rPr>
              <w:t>Б)</w:t>
            </w:r>
          </w:p>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noProof/>
                <w:sz w:val="24"/>
                <w:szCs w:val="24"/>
                <w:lang w:eastAsia="ru-RU"/>
              </w:rPr>
              <w:drawing>
                <wp:inline distT="0" distB="0" distL="0" distR="0">
                  <wp:extent cx="2995026" cy="1995089"/>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9" name="Picture 20"/>
                          <pic:cNvPicPr/>
                        </pic:nvPicPr>
                        <pic:blipFill>
                          <a:blip r:embed="rId8"/>
                          <a:stretch>
                            <a:fillRect/>
                          </a:stretch>
                        </pic:blipFill>
                        <pic:spPr>
                          <a:xfrm>
                            <a:off x="0" y="0"/>
                            <a:ext cx="2995026" cy="1995089"/>
                          </a:xfrm>
                          <a:prstGeom prst="rect">
                            <a:avLst/>
                          </a:prstGeom>
                        </pic:spPr>
                      </pic:pic>
                    </a:graphicData>
                  </a:graphic>
                </wp:inline>
              </w:drawing>
            </w:r>
          </w:p>
        </w:tc>
      </w:tr>
      <w:tr w:rsidR="009B1416" w:rsidTr="00243592">
        <w:trPr>
          <w:trHeight w:val="360"/>
        </w:trPr>
        <w:tc>
          <w:tcPr>
            <w:tcW w:w="4933" w:type="dxa"/>
            <w:tcBorders>
              <w:top w:val="single" w:sz="4" w:space="0" w:color="000000"/>
              <w:left w:val="single" w:sz="4" w:space="0" w:color="000000"/>
              <w:bottom w:val="single" w:sz="4" w:space="0" w:color="000000"/>
              <w:right w:val="single" w:sz="4" w:space="0" w:color="000000"/>
            </w:tcBorders>
          </w:tcPr>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sz w:val="24"/>
                <w:szCs w:val="24"/>
              </w:rPr>
              <w:t>В)</w:t>
            </w:r>
          </w:p>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noProof/>
                <w:sz w:val="24"/>
                <w:szCs w:val="24"/>
                <w:lang w:eastAsia="ru-RU"/>
              </w:rPr>
              <w:drawing>
                <wp:inline distT="0" distB="0" distL="0" distR="0">
                  <wp:extent cx="2995026" cy="1994734"/>
                  <wp:effectExtent l="0" t="0" r="0" b="0"/>
                  <wp:docPr id="21" name="Picture 21"/>
                  <wp:cNvGraphicFramePr/>
                  <a:graphic xmlns:a="http://schemas.openxmlformats.org/drawingml/2006/main">
                    <a:graphicData uri="http://schemas.openxmlformats.org/drawingml/2006/picture">
                      <pic:pic xmlns:pic="http://schemas.openxmlformats.org/drawingml/2006/picture">
                        <pic:nvPicPr>
                          <pic:cNvPr id="21" name="Picture 22"/>
                          <pic:cNvPicPr/>
                        </pic:nvPicPr>
                        <pic:blipFill>
                          <a:blip r:embed="rId9"/>
                          <a:stretch>
                            <a:fillRect/>
                          </a:stretch>
                        </pic:blipFill>
                        <pic:spPr>
                          <a:xfrm>
                            <a:off x="0" y="0"/>
                            <a:ext cx="2995026" cy="1994734"/>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sz w:val="24"/>
                <w:szCs w:val="24"/>
              </w:rPr>
              <w:t>Г)</w:t>
            </w:r>
          </w:p>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noProof/>
                <w:sz w:val="24"/>
                <w:szCs w:val="24"/>
                <w:lang w:eastAsia="ru-RU"/>
              </w:rPr>
              <w:drawing>
                <wp:inline distT="0" distB="0" distL="0" distR="0">
                  <wp:extent cx="2995026" cy="2246269"/>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23" name="Picture 24"/>
                          <pic:cNvPicPr/>
                        </pic:nvPicPr>
                        <pic:blipFill>
                          <a:blip r:embed="rId10"/>
                          <a:stretch>
                            <a:fillRect/>
                          </a:stretch>
                        </pic:blipFill>
                        <pic:spPr>
                          <a:xfrm>
                            <a:off x="0" y="0"/>
                            <a:ext cx="2995026" cy="2246269"/>
                          </a:xfrm>
                          <a:prstGeom prst="rect">
                            <a:avLst/>
                          </a:prstGeom>
                        </pic:spPr>
                      </pic:pic>
                    </a:graphicData>
                  </a:graphic>
                </wp:inline>
              </w:drawing>
            </w:r>
          </w:p>
        </w:tc>
      </w:tr>
      <w:tr w:rsidR="009B1416" w:rsidTr="00243592">
        <w:trPr>
          <w:trHeight w:val="360"/>
        </w:trPr>
        <w:tc>
          <w:tcPr>
            <w:tcW w:w="4933" w:type="dxa"/>
            <w:tcBorders>
              <w:top w:val="single" w:sz="4" w:space="0" w:color="000000"/>
              <w:left w:val="single" w:sz="4" w:space="0" w:color="000000"/>
              <w:bottom w:val="single" w:sz="4" w:space="0" w:color="000000"/>
              <w:right w:val="single" w:sz="4" w:space="0" w:color="000000"/>
            </w:tcBorders>
          </w:tcPr>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sz w:val="24"/>
                <w:szCs w:val="24"/>
              </w:rPr>
              <w:t>Д)</w:t>
            </w:r>
          </w:p>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noProof/>
                <w:sz w:val="24"/>
                <w:szCs w:val="24"/>
                <w:lang w:eastAsia="ru-RU"/>
              </w:rPr>
              <w:drawing>
                <wp:inline distT="0" distB="0" distL="0" distR="0">
                  <wp:extent cx="2995026" cy="1995904"/>
                  <wp:effectExtent l="0" t="0" r="0" b="0"/>
                  <wp:docPr id="25" name="Picture 25"/>
                  <wp:cNvGraphicFramePr/>
                  <a:graphic xmlns:a="http://schemas.openxmlformats.org/drawingml/2006/main">
                    <a:graphicData uri="http://schemas.openxmlformats.org/drawingml/2006/picture">
                      <pic:pic xmlns:pic="http://schemas.openxmlformats.org/drawingml/2006/picture">
                        <pic:nvPicPr>
                          <pic:cNvPr id="25" name="Picture 26"/>
                          <pic:cNvPicPr/>
                        </pic:nvPicPr>
                        <pic:blipFill>
                          <a:blip r:embed="rId11"/>
                          <a:stretch>
                            <a:fillRect/>
                          </a:stretch>
                        </pic:blipFill>
                        <pic:spPr>
                          <a:xfrm>
                            <a:off x="0" y="0"/>
                            <a:ext cx="2995026" cy="1995904"/>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sz w:val="24"/>
                <w:szCs w:val="24"/>
              </w:rPr>
              <w:t>Е)</w:t>
            </w:r>
          </w:p>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noProof/>
                <w:sz w:val="24"/>
                <w:szCs w:val="24"/>
                <w:lang w:eastAsia="ru-RU"/>
              </w:rPr>
              <w:drawing>
                <wp:inline distT="0" distB="0" distL="0" distR="0">
                  <wp:extent cx="2233025" cy="2944413"/>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27" name="Picture 28"/>
                          <pic:cNvPicPr/>
                        </pic:nvPicPr>
                        <pic:blipFill>
                          <a:blip r:embed="rId12"/>
                          <a:stretch>
                            <a:fillRect/>
                          </a:stretch>
                        </pic:blipFill>
                        <pic:spPr>
                          <a:xfrm>
                            <a:off x="0" y="0"/>
                            <a:ext cx="2233025" cy="2944413"/>
                          </a:xfrm>
                          <a:prstGeom prst="rect">
                            <a:avLst/>
                          </a:prstGeom>
                        </pic:spPr>
                      </pic:pic>
                    </a:graphicData>
                  </a:graphic>
                </wp:inline>
              </w:drawing>
            </w:r>
          </w:p>
          <w:p w:rsidR="001F6EB1" w:rsidRPr="00151A87" w:rsidRDefault="001F6EB1" w:rsidP="00151A87">
            <w:pPr>
              <w:spacing w:line="240" w:lineRule="auto"/>
              <w:contextualSpacing/>
              <w:jc w:val="both"/>
              <w:rPr>
                <w:rFonts w:ascii="Times New Roman" w:hAnsi="Times New Roman" w:cs="Times New Roman"/>
                <w:sz w:val="24"/>
                <w:szCs w:val="24"/>
              </w:rPr>
            </w:pPr>
          </w:p>
        </w:tc>
      </w:tr>
      <w:tr w:rsidR="009B1416" w:rsidTr="00243592">
        <w:trPr>
          <w:trHeight w:val="360"/>
        </w:trPr>
        <w:tc>
          <w:tcPr>
            <w:tcW w:w="4933" w:type="dxa"/>
            <w:tcBorders>
              <w:top w:val="single" w:sz="4" w:space="0" w:color="000000"/>
              <w:left w:val="single" w:sz="4" w:space="0" w:color="000000"/>
              <w:bottom w:val="single" w:sz="4" w:space="0" w:color="000000"/>
              <w:right w:val="single" w:sz="4" w:space="0" w:color="000000"/>
            </w:tcBorders>
          </w:tcPr>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sz w:val="24"/>
                <w:szCs w:val="24"/>
              </w:rPr>
              <w:t>Ж)</w:t>
            </w:r>
          </w:p>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noProof/>
                <w:sz w:val="24"/>
                <w:szCs w:val="24"/>
                <w:lang w:eastAsia="ru-RU"/>
              </w:rPr>
              <w:lastRenderedPageBreak/>
              <w:drawing>
                <wp:inline distT="0" distB="0" distL="0" distR="0">
                  <wp:extent cx="2995026" cy="2992037"/>
                  <wp:effectExtent l="0" t="0" r="0" b="0"/>
                  <wp:docPr id="29" name="Picture 29"/>
                  <wp:cNvGraphicFramePr/>
                  <a:graphic xmlns:a="http://schemas.openxmlformats.org/drawingml/2006/main">
                    <a:graphicData uri="http://schemas.openxmlformats.org/drawingml/2006/picture">
                      <pic:pic xmlns:pic="http://schemas.openxmlformats.org/drawingml/2006/picture">
                        <pic:nvPicPr>
                          <pic:cNvPr id="29" name="Picture 30"/>
                          <pic:cNvPicPr/>
                        </pic:nvPicPr>
                        <pic:blipFill>
                          <a:blip r:embed="rId13"/>
                          <a:stretch>
                            <a:fillRect/>
                          </a:stretch>
                        </pic:blipFill>
                        <pic:spPr>
                          <a:xfrm>
                            <a:off x="0" y="0"/>
                            <a:ext cx="2995026" cy="2992037"/>
                          </a:xfrm>
                          <a:prstGeom prst="rect">
                            <a:avLst/>
                          </a:prstGeom>
                        </pic:spPr>
                      </pic:pic>
                    </a:graphicData>
                  </a:graphic>
                </wp:inline>
              </w:drawing>
            </w:r>
          </w:p>
        </w:tc>
        <w:tc>
          <w:tcPr>
            <w:tcW w:w="4933" w:type="dxa"/>
            <w:tcBorders>
              <w:top w:val="single" w:sz="4" w:space="0" w:color="000000"/>
              <w:left w:val="single" w:sz="4" w:space="0" w:color="000000"/>
              <w:bottom w:val="single" w:sz="4" w:space="0" w:color="000000"/>
              <w:right w:val="single" w:sz="4" w:space="0" w:color="000000"/>
            </w:tcBorders>
          </w:tcPr>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sz w:val="24"/>
                <w:szCs w:val="24"/>
              </w:rPr>
              <w:lastRenderedPageBreak/>
              <w:t>З)</w:t>
            </w:r>
          </w:p>
          <w:p w:rsidR="001F6EB1" w:rsidRPr="00151A87" w:rsidRDefault="00DB0F99" w:rsidP="00151A87">
            <w:pPr>
              <w:spacing w:line="240" w:lineRule="auto"/>
              <w:contextualSpacing/>
              <w:jc w:val="both"/>
              <w:rPr>
                <w:rFonts w:ascii="Times New Roman" w:hAnsi="Times New Roman" w:cs="Times New Roman"/>
                <w:sz w:val="24"/>
                <w:szCs w:val="24"/>
              </w:rPr>
            </w:pPr>
            <w:r w:rsidRPr="00151A87">
              <w:rPr>
                <w:rFonts w:ascii="Times New Roman" w:hAnsi="Times New Roman" w:cs="Times New Roman"/>
                <w:noProof/>
                <w:sz w:val="24"/>
                <w:szCs w:val="24"/>
                <w:lang w:eastAsia="ru-RU"/>
              </w:rPr>
              <w:lastRenderedPageBreak/>
              <w:drawing>
                <wp:inline distT="0" distB="0" distL="0" distR="0">
                  <wp:extent cx="2995026" cy="1988884"/>
                  <wp:effectExtent l="0" t="0" r="0" b="0"/>
                  <wp:docPr id="31" name="Picture 31"/>
                  <wp:cNvGraphicFramePr/>
                  <a:graphic xmlns:a="http://schemas.openxmlformats.org/drawingml/2006/main">
                    <a:graphicData uri="http://schemas.openxmlformats.org/drawingml/2006/picture">
                      <pic:pic xmlns:pic="http://schemas.openxmlformats.org/drawingml/2006/picture">
                        <pic:nvPicPr>
                          <pic:cNvPr id="31" name="Picture 32"/>
                          <pic:cNvPicPr/>
                        </pic:nvPicPr>
                        <pic:blipFill>
                          <a:blip r:embed="rId14"/>
                          <a:stretch>
                            <a:fillRect/>
                          </a:stretch>
                        </pic:blipFill>
                        <pic:spPr>
                          <a:xfrm>
                            <a:off x="0" y="0"/>
                            <a:ext cx="2995026" cy="1988884"/>
                          </a:xfrm>
                          <a:prstGeom prst="rect">
                            <a:avLst/>
                          </a:prstGeom>
                        </pic:spPr>
                      </pic:pic>
                    </a:graphicData>
                  </a:graphic>
                </wp:inline>
              </w:drawing>
            </w:r>
          </w:p>
        </w:tc>
      </w:tr>
    </w:tbl>
    <w:p w:rsidR="001F6EB1" w:rsidRPr="00151A87" w:rsidRDefault="001F6EB1" w:rsidP="00151A87">
      <w:pPr>
        <w:spacing w:line="240" w:lineRule="auto"/>
        <w:contextualSpacing/>
        <w:jc w:val="both"/>
        <w:rPr>
          <w:rFonts w:ascii="Times New Roman" w:hAnsi="Times New Roman" w:cs="Times New Roman"/>
          <w:sz w:val="24"/>
          <w:szCs w:val="24"/>
        </w:rPr>
      </w:pPr>
    </w:p>
    <w:p w:rsidR="00C44EDF"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Ответ: </w:t>
      </w:r>
    </w:p>
    <w:p w:rsidR="00C44EDF" w:rsidRDefault="00DB0F99" w:rsidP="00151A87">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6EB1" w:rsidRDefault="00DB0F99" w:rsidP="00151A87">
      <w:pPr>
        <w:spacing w:line="240" w:lineRule="auto"/>
        <w:ind w:left="-993"/>
        <w:contextualSpacing/>
        <w:jc w:val="both"/>
        <w:rPr>
          <w:rFonts w:ascii="Times New Roman" w:hAnsi="Times New Roman" w:cs="Times New Roman"/>
          <w:b/>
          <w:sz w:val="24"/>
          <w:szCs w:val="24"/>
        </w:rPr>
      </w:pPr>
      <w:r w:rsidRPr="00C44EDF">
        <w:rPr>
          <w:rFonts w:ascii="Times New Roman" w:hAnsi="Times New Roman" w:cs="Times New Roman"/>
          <w:b/>
          <w:sz w:val="24"/>
          <w:szCs w:val="24"/>
        </w:rPr>
        <w:t>Задание 2. Решите логические задачи:</w:t>
      </w:r>
      <w:r w:rsidR="00C44EDF">
        <w:rPr>
          <w:rFonts w:ascii="Times New Roman" w:hAnsi="Times New Roman" w:cs="Times New Roman"/>
          <w:b/>
          <w:sz w:val="24"/>
          <w:szCs w:val="24"/>
        </w:rPr>
        <w:t xml:space="preserve"> </w:t>
      </w:r>
    </w:p>
    <w:p w:rsidR="00C44EDF" w:rsidRPr="00C44EDF" w:rsidRDefault="00C44EDF" w:rsidP="00151A87">
      <w:pPr>
        <w:spacing w:line="240" w:lineRule="auto"/>
        <w:ind w:left="-993"/>
        <w:contextualSpacing/>
        <w:jc w:val="both"/>
        <w:rPr>
          <w:rFonts w:ascii="Times New Roman" w:hAnsi="Times New Roman" w:cs="Times New Roman"/>
          <w:b/>
          <w:sz w:val="24"/>
          <w:szCs w:val="24"/>
        </w:rPr>
      </w:pP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2.1. В логике есть понятие «умозаключение», означающее мыслительные действия, в результате которых из нескольких принятых суждений получается новое утверждение – следствие. Выберите все следствия, вытекающие из приведённых ниже суждений.</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А. Все парнокопытные животные – травоядные.</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Б. Козы – парнокопытные животные.</w:t>
      </w:r>
    </w:p>
    <w:p w:rsidR="001F6EB1" w:rsidRPr="00151A87" w:rsidRDefault="001F6EB1" w:rsidP="00151A87">
      <w:pPr>
        <w:spacing w:line="240" w:lineRule="auto"/>
        <w:ind w:left="-993"/>
        <w:contextualSpacing/>
        <w:jc w:val="both"/>
        <w:rPr>
          <w:rFonts w:ascii="Times New Roman" w:hAnsi="Times New Roman" w:cs="Times New Roman"/>
          <w:sz w:val="24"/>
          <w:szCs w:val="24"/>
        </w:rPr>
      </w:pP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Варианты ответов: </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1. Все травоядные – парнокопытные.</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2. Все парнокопытные – козы.</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3. Все козы – травоядные.</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4. Некоторые парнокопытные – травоядные.</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5. Все травоядные – козы.</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6. Некоторые козы – травоядные.</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7. Некоторые травоядные – парнокопытные.</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8. Не все козы – травоядные.</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9. Не все травоядные – козы.</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Ответы: </w:t>
      </w:r>
      <w:r w:rsidR="00CE6C3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w:t>
      </w:r>
    </w:p>
    <w:p w:rsidR="001F6EB1" w:rsidRPr="00151A87" w:rsidRDefault="001F6EB1" w:rsidP="00151A87">
      <w:pPr>
        <w:spacing w:line="240" w:lineRule="auto"/>
        <w:ind w:left="-993"/>
        <w:contextualSpacing/>
        <w:jc w:val="both"/>
        <w:rPr>
          <w:rFonts w:ascii="Times New Roman" w:hAnsi="Times New Roman" w:cs="Times New Roman"/>
          <w:sz w:val="24"/>
          <w:szCs w:val="24"/>
        </w:rPr>
      </w:pP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2.2. Завершите силлогизм.</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Все кошки - млекопитающие.</w:t>
      </w: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Все млекопитающие дышат легкими.</w:t>
      </w:r>
    </w:p>
    <w:p w:rsidR="00C44EDF" w:rsidRPr="00C44EDF" w:rsidRDefault="00C44EDF" w:rsidP="00151A87">
      <w:pPr>
        <w:spacing w:line="240" w:lineRule="auto"/>
        <w:ind w:left="-993"/>
        <w:contextualSpacing/>
        <w:jc w:val="both"/>
        <w:rPr>
          <w:rFonts w:ascii="Times New Roman" w:hAnsi="Times New Roman" w:cs="Times New Roman"/>
          <w:sz w:val="24"/>
          <w:szCs w:val="24"/>
        </w:rPr>
      </w:pPr>
    </w:p>
    <w:p w:rsidR="001F6EB1" w:rsidRPr="00151A87" w:rsidRDefault="00DB0F99" w:rsidP="00151A87">
      <w:pPr>
        <w:spacing w:line="240" w:lineRule="auto"/>
        <w:ind w:left="-993"/>
        <w:contextualSpacing/>
        <w:jc w:val="both"/>
        <w:rPr>
          <w:rFonts w:ascii="Times New Roman" w:hAnsi="Times New Roman" w:cs="Times New Roman"/>
          <w:sz w:val="24"/>
          <w:szCs w:val="24"/>
        </w:rPr>
      </w:pPr>
      <w:r w:rsidRPr="00C44EDF">
        <w:rPr>
          <w:rFonts w:ascii="Times New Roman" w:hAnsi="Times New Roman" w:cs="Times New Roman"/>
          <w:sz w:val="24"/>
          <w:szCs w:val="24"/>
        </w:rPr>
        <w:t>Ответ:</w:t>
      </w:r>
      <w:r>
        <w:rPr>
          <w:rFonts w:ascii="Times New Roman" w:hAnsi="Times New Roman" w:cs="Times New Roman"/>
          <w:i/>
          <w:sz w:val="24"/>
          <w:szCs w:val="24"/>
        </w:rPr>
        <w:t xml:space="preserve"> </w:t>
      </w:r>
      <w:r w:rsidR="00CE6C3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w:t>
      </w:r>
    </w:p>
    <w:p w:rsidR="00246FEF" w:rsidRPr="00C44EDF" w:rsidRDefault="00DB0F99" w:rsidP="00151A87">
      <w:pPr>
        <w:spacing w:line="240" w:lineRule="auto"/>
        <w:ind w:left="-993"/>
        <w:contextualSpacing/>
        <w:jc w:val="both"/>
        <w:rPr>
          <w:rFonts w:ascii="Times New Roman" w:hAnsi="Times New Roman" w:cs="Times New Roman"/>
          <w:b/>
          <w:sz w:val="24"/>
          <w:szCs w:val="24"/>
        </w:rPr>
      </w:pPr>
      <w:r w:rsidRPr="00C44EDF">
        <w:rPr>
          <w:rFonts w:ascii="Times New Roman" w:hAnsi="Times New Roman" w:cs="Times New Roman"/>
          <w:b/>
          <w:sz w:val="24"/>
          <w:szCs w:val="24"/>
        </w:rPr>
        <w:lastRenderedPageBreak/>
        <w:t xml:space="preserve">Задание 3. Решите экономическую задачу. </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На первом пароме ехало в 5 раз больше пассажиров, чем на втором. Когда из первого парома высадилось 30 пассажиров, а во второй вошло ещё 10, то в обоих паромах пассажиров стало поровну.</w:t>
      </w:r>
    </w:p>
    <w:p w:rsidR="00246FEF" w:rsidRDefault="00DB0F99" w:rsidP="00151A87">
      <w:pPr>
        <w:spacing w:line="240" w:lineRule="auto"/>
        <w:ind w:left="-993"/>
        <w:contextualSpacing/>
        <w:jc w:val="both"/>
        <w:rPr>
          <w:rFonts w:ascii="Times New Roman" w:hAnsi="Times New Roman" w:cs="Times New Roman"/>
          <w:b/>
          <w:sz w:val="24"/>
          <w:szCs w:val="24"/>
        </w:rPr>
      </w:pPr>
      <w:r w:rsidRPr="00151A87">
        <w:rPr>
          <w:rFonts w:ascii="Times New Roman" w:hAnsi="Times New Roman" w:cs="Times New Roman"/>
          <w:b/>
          <w:sz w:val="24"/>
          <w:szCs w:val="24"/>
        </w:rPr>
        <w:t>1. Сколько пассажиров было на каждом пароме вначале?</w:t>
      </w:r>
    </w:p>
    <w:p w:rsidR="00CE6C3D" w:rsidRPr="00151A87" w:rsidRDefault="00DB0F99" w:rsidP="00151A87">
      <w:pPr>
        <w:spacing w:line="240" w:lineRule="auto"/>
        <w:ind w:left="-993"/>
        <w:contextualSpacing/>
        <w:jc w:val="both"/>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6FEF" w:rsidRDefault="00DB0F99" w:rsidP="00151A87">
      <w:pPr>
        <w:spacing w:line="240" w:lineRule="auto"/>
        <w:ind w:left="-993"/>
        <w:contextualSpacing/>
        <w:jc w:val="both"/>
        <w:rPr>
          <w:rFonts w:ascii="Times New Roman" w:hAnsi="Times New Roman" w:cs="Times New Roman"/>
          <w:b/>
          <w:sz w:val="24"/>
          <w:szCs w:val="24"/>
        </w:rPr>
      </w:pPr>
      <w:r w:rsidRPr="00151A87">
        <w:rPr>
          <w:rFonts w:ascii="Times New Roman" w:hAnsi="Times New Roman" w:cs="Times New Roman"/>
          <w:b/>
          <w:sz w:val="24"/>
          <w:szCs w:val="24"/>
        </w:rPr>
        <w:t>2. Сколько стоил билет, если в кассе оказалось 12 000 руб</w:t>
      </w:r>
      <w:r w:rsidR="00147580">
        <w:rPr>
          <w:rFonts w:ascii="Times New Roman" w:hAnsi="Times New Roman" w:cs="Times New Roman"/>
          <w:b/>
          <w:sz w:val="24"/>
          <w:szCs w:val="24"/>
        </w:rPr>
        <w:t>.</w:t>
      </w:r>
      <w:r w:rsidRPr="00151A87">
        <w:rPr>
          <w:rFonts w:ascii="Times New Roman" w:hAnsi="Times New Roman" w:cs="Times New Roman"/>
          <w:b/>
          <w:sz w:val="24"/>
          <w:szCs w:val="24"/>
        </w:rPr>
        <w:t>?</w:t>
      </w:r>
    </w:p>
    <w:p w:rsidR="00CE6C3D" w:rsidRPr="00151A87" w:rsidRDefault="00DB0F99" w:rsidP="00151A87">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6FEF" w:rsidRPr="00151A87" w:rsidRDefault="00246FEF" w:rsidP="00151A87">
      <w:pPr>
        <w:spacing w:line="240" w:lineRule="auto"/>
        <w:ind w:left="-993"/>
        <w:contextualSpacing/>
        <w:jc w:val="both"/>
        <w:rPr>
          <w:rFonts w:ascii="Times New Roman" w:hAnsi="Times New Roman" w:cs="Times New Roman"/>
          <w:sz w:val="24"/>
          <w:szCs w:val="24"/>
        </w:rPr>
      </w:pP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b/>
          <w:sz w:val="24"/>
          <w:szCs w:val="24"/>
        </w:rPr>
        <w:t>Задание 4.</w:t>
      </w:r>
      <w:r w:rsidRPr="00151A87">
        <w:rPr>
          <w:rFonts w:ascii="Times New Roman" w:hAnsi="Times New Roman" w:cs="Times New Roman"/>
          <w:sz w:val="24"/>
          <w:szCs w:val="24"/>
        </w:rPr>
        <w:t xml:space="preserve"> В Конституции Российской Федерации закреплены различные права и свободы человека. Прочитайте приведённые отрывки конкретных жизненных ситуаций и подберите из предложенного списка к каждому отрывку название права, реализацию или нарушение которого он иллюстрирует. Обратите внимание на то, что прав и свобод перечислено больше, чем отрывков.</w:t>
      </w:r>
      <w:r w:rsidR="00C44EDF">
        <w:rPr>
          <w:rFonts w:ascii="Times New Roman" w:hAnsi="Times New Roman" w:cs="Times New Roman"/>
          <w:sz w:val="24"/>
          <w:szCs w:val="24"/>
        </w:rPr>
        <w:t xml:space="preserve"> </w:t>
      </w:r>
    </w:p>
    <w:p w:rsidR="00246FEF" w:rsidRPr="00151A87" w:rsidRDefault="00246FEF" w:rsidP="00151A87">
      <w:pPr>
        <w:spacing w:line="240" w:lineRule="auto"/>
        <w:ind w:left="-993"/>
        <w:contextualSpacing/>
        <w:jc w:val="both"/>
        <w:rPr>
          <w:rFonts w:ascii="Times New Roman" w:hAnsi="Times New Roman" w:cs="Times New Roman"/>
          <w:sz w:val="24"/>
          <w:szCs w:val="24"/>
        </w:rPr>
      </w:pPr>
    </w:p>
    <w:p w:rsidR="00246FEF" w:rsidRPr="00151A87" w:rsidRDefault="00DB0F99" w:rsidP="00151A87">
      <w:pPr>
        <w:spacing w:after="0"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1. право на свободу передвижения и выбора места пребывания и жительства</w:t>
      </w:r>
    </w:p>
    <w:p w:rsidR="00246FEF" w:rsidRPr="00151A87" w:rsidRDefault="00DB0F99" w:rsidP="00151A87">
      <w:pPr>
        <w:spacing w:after="0"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2. свобода мысли и слова</w:t>
      </w:r>
    </w:p>
    <w:p w:rsidR="00246FEF" w:rsidRPr="00151A87" w:rsidRDefault="00DB0F99" w:rsidP="00151A87">
      <w:pPr>
        <w:spacing w:after="0"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3. право на участие в управлении делами государства </w:t>
      </w:r>
    </w:p>
    <w:p w:rsidR="00246FEF" w:rsidRPr="00151A87" w:rsidRDefault="00DB0F99" w:rsidP="00151A87">
      <w:pPr>
        <w:spacing w:after="0"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4. право на частную собственность </w:t>
      </w:r>
    </w:p>
    <w:p w:rsidR="00246FEF" w:rsidRPr="00151A87" w:rsidRDefault="00DB0F99" w:rsidP="00151A87">
      <w:pPr>
        <w:spacing w:after="0"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5. право на пользование родным языком</w:t>
      </w:r>
    </w:p>
    <w:p w:rsidR="00246FEF" w:rsidRPr="00151A87" w:rsidRDefault="00DB0F99" w:rsidP="00151A87">
      <w:pPr>
        <w:spacing w:after="0"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6. право на свободный труд </w:t>
      </w:r>
    </w:p>
    <w:p w:rsidR="00246FEF" w:rsidRPr="00151A87" w:rsidRDefault="00DB0F99" w:rsidP="00151A87">
      <w:pPr>
        <w:spacing w:after="0"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7. право на социальное обеспечение </w:t>
      </w:r>
    </w:p>
    <w:p w:rsidR="00246FEF" w:rsidRPr="00151A87" w:rsidRDefault="00DB0F99" w:rsidP="00151A87">
      <w:pPr>
        <w:spacing w:after="0"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8. право на свободу и личную неприкосновенность</w:t>
      </w:r>
    </w:p>
    <w:p w:rsidR="00246FEF" w:rsidRPr="00151A87" w:rsidRDefault="00DB0F99" w:rsidP="00151A87">
      <w:pPr>
        <w:spacing w:after="0"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9. право на охрану здоровья и медицинскую помощь</w:t>
      </w:r>
    </w:p>
    <w:p w:rsidR="00246FEF" w:rsidRPr="00151A87" w:rsidRDefault="00DB0F99" w:rsidP="00151A87">
      <w:pPr>
        <w:spacing w:after="0"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10. право на образование </w:t>
      </w:r>
    </w:p>
    <w:p w:rsidR="00246FEF" w:rsidRPr="00151A87" w:rsidRDefault="00246FEF" w:rsidP="00151A87">
      <w:pPr>
        <w:spacing w:line="240" w:lineRule="auto"/>
        <w:ind w:left="-993"/>
        <w:contextualSpacing/>
        <w:jc w:val="both"/>
        <w:rPr>
          <w:rFonts w:ascii="Times New Roman" w:hAnsi="Times New Roman" w:cs="Times New Roman"/>
          <w:sz w:val="24"/>
          <w:szCs w:val="24"/>
        </w:rPr>
      </w:pPr>
    </w:p>
    <w:p w:rsidR="00246FEF" w:rsidRPr="00151A87" w:rsidRDefault="00246FEF" w:rsidP="00151A87">
      <w:pPr>
        <w:spacing w:line="240" w:lineRule="auto"/>
        <w:ind w:left="-993"/>
        <w:contextualSpacing/>
        <w:jc w:val="both"/>
        <w:rPr>
          <w:rFonts w:ascii="Times New Roman" w:hAnsi="Times New Roman" w:cs="Times New Roman"/>
          <w:sz w:val="24"/>
          <w:szCs w:val="24"/>
        </w:rPr>
      </w:pP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А) Гражданин N. предложил свою кандидатуру на пост депутата регионального парламента РФ. Для этого он провел свою агитационную кампанию и внес, согласно требованиям регистрации политических кандидатов, свои данные в государственные органы избира</w:t>
      </w:r>
      <w:r w:rsidR="00147580">
        <w:rPr>
          <w:rFonts w:ascii="Times New Roman" w:hAnsi="Times New Roman" w:cs="Times New Roman"/>
          <w:sz w:val="24"/>
          <w:szCs w:val="24"/>
        </w:rPr>
        <w:t>тельной комиссии. За него отдали</w:t>
      </w:r>
      <w:r w:rsidRPr="00151A87">
        <w:rPr>
          <w:rFonts w:ascii="Times New Roman" w:hAnsi="Times New Roman" w:cs="Times New Roman"/>
          <w:sz w:val="24"/>
          <w:szCs w:val="24"/>
        </w:rPr>
        <w:t xml:space="preserve"> голос большинство избирателей от региона</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в котором проходило соответствующее голосование</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и он стал действующим депутатом парламента нового созыва в регионе РФ. </w:t>
      </w:r>
    </w:p>
    <w:p w:rsidR="00246FEF" w:rsidRPr="00151A87" w:rsidRDefault="00246FEF" w:rsidP="00151A87">
      <w:pPr>
        <w:spacing w:line="240" w:lineRule="auto"/>
        <w:ind w:left="-993"/>
        <w:contextualSpacing/>
        <w:jc w:val="both"/>
        <w:rPr>
          <w:rFonts w:ascii="Times New Roman" w:hAnsi="Times New Roman" w:cs="Times New Roman"/>
          <w:sz w:val="24"/>
          <w:szCs w:val="24"/>
        </w:rPr>
      </w:pP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Б) Ученица Н. окончила 11 классов (среднее общее) образования и решила по результатам своих ЕГЭ поступать на специального врача в высшее учебное заведение. Она успешно прошла дополнительные вступительные испытания и на конкурсной основе подала свои документы в бюджетное отделение медицинского факультета. </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 </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В) Гражданка П. требовала по достижении ей 55 лет выплачивать ей ежемесячно пенсионное обеспечение. Однако сотрудниками МФЦ она была проинформирована, что согласно нынешним нормам российского права общий возраст выхода на пенсию (пенсионный возраст) составляет для женщин 60 лет. Таким образом, гражданка П. сможет реализовать одно из своих конституционных прав только через 5 лет.</w:t>
      </w:r>
    </w:p>
    <w:p w:rsidR="00246FEF" w:rsidRPr="00151A87" w:rsidRDefault="00246FEF" w:rsidP="00151A87">
      <w:pPr>
        <w:spacing w:line="240" w:lineRule="auto"/>
        <w:ind w:left="-993"/>
        <w:contextualSpacing/>
        <w:jc w:val="both"/>
        <w:rPr>
          <w:rFonts w:ascii="Times New Roman" w:hAnsi="Times New Roman" w:cs="Times New Roman"/>
          <w:sz w:val="24"/>
          <w:szCs w:val="24"/>
        </w:rPr>
      </w:pP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Г) Сидоренко Ш. заключил догов</w:t>
      </w:r>
      <w:r w:rsidR="00147580">
        <w:rPr>
          <w:rFonts w:ascii="Times New Roman" w:hAnsi="Times New Roman" w:cs="Times New Roman"/>
          <w:sz w:val="24"/>
          <w:szCs w:val="24"/>
        </w:rPr>
        <w:t>ор купли-продажи с Гришиным Е. В</w:t>
      </w:r>
      <w:r w:rsidRPr="00151A87">
        <w:rPr>
          <w:rFonts w:ascii="Times New Roman" w:hAnsi="Times New Roman" w:cs="Times New Roman"/>
          <w:sz w:val="24"/>
          <w:szCs w:val="24"/>
        </w:rPr>
        <w:t xml:space="preserve"> результате взаимного исполнения своих обязательств в срок последний получил и зарегистрировал на себя право собственности на земельный участок и постройку на нем. Следовательно, законным </w:t>
      </w:r>
      <w:r w:rsidRPr="00151A87">
        <w:rPr>
          <w:rFonts w:ascii="Times New Roman" w:hAnsi="Times New Roman" w:cs="Times New Roman"/>
          <w:sz w:val="24"/>
          <w:szCs w:val="24"/>
        </w:rPr>
        <w:lastRenderedPageBreak/>
        <w:t>правообладателем земельного участка и здания как объектов вещного права и объектов регистрационной системы РФ стал Гришин Е.</w:t>
      </w:r>
    </w:p>
    <w:p w:rsidR="00246FEF" w:rsidRPr="00151A87" w:rsidRDefault="00246FEF" w:rsidP="00151A87">
      <w:pPr>
        <w:spacing w:line="240" w:lineRule="auto"/>
        <w:ind w:left="-993"/>
        <w:contextualSpacing/>
        <w:jc w:val="both"/>
        <w:rPr>
          <w:rFonts w:ascii="Times New Roman" w:hAnsi="Times New Roman" w:cs="Times New Roman"/>
          <w:sz w:val="24"/>
          <w:szCs w:val="24"/>
        </w:rPr>
      </w:pP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Д) Работодатель Р. установил правила</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по которым работник К. будет</w:t>
      </w:r>
      <w:r w:rsidR="00147580">
        <w:rPr>
          <w:rFonts w:ascii="Times New Roman" w:hAnsi="Times New Roman" w:cs="Times New Roman"/>
          <w:sz w:val="24"/>
          <w:szCs w:val="24"/>
        </w:rPr>
        <w:t xml:space="preserve"> </w:t>
      </w:r>
      <w:r w:rsidR="00147580" w:rsidRPr="00151A87">
        <w:rPr>
          <w:rFonts w:ascii="Times New Roman" w:hAnsi="Times New Roman" w:cs="Times New Roman"/>
          <w:sz w:val="24"/>
          <w:szCs w:val="24"/>
        </w:rPr>
        <w:t>обязан</w:t>
      </w:r>
      <w:r w:rsidRPr="00151A87">
        <w:rPr>
          <w:rFonts w:ascii="Times New Roman" w:hAnsi="Times New Roman" w:cs="Times New Roman"/>
          <w:sz w:val="24"/>
          <w:szCs w:val="24"/>
        </w:rPr>
        <w:t xml:space="preserve"> работать по 10 часов 6 дней в неделю на должности без права перевода на другой род деятельности или профессию. Тем не менее</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работник К. возразил подобным правилам организации трудовой деятельности, ссылаясь на свое конституционное право.</w:t>
      </w:r>
    </w:p>
    <w:p w:rsidR="00246FEF" w:rsidRPr="00151A87" w:rsidRDefault="00246FEF" w:rsidP="00151A87">
      <w:pPr>
        <w:spacing w:line="240" w:lineRule="auto"/>
        <w:ind w:left="-993"/>
        <w:contextualSpacing/>
        <w:jc w:val="both"/>
        <w:rPr>
          <w:rFonts w:ascii="Times New Roman" w:hAnsi="Times New Roman" w:cs="Times New Roman"/>
          <w:sz w:val="24"/>
          <w:szCs w:val="24"/>
        </w:rPr>
      </w:pP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Е) Семейство С. было зарегистрировано в территориальных границах города К. государства Р. Не так давно ими было принято решение сменить обстановку проживания и временно снимать квартиру в сто</w:t>
      </w:r>
      <w:r w:rsidR="00147580">
        <w:rPr>
          <w:rFonts w:ascii="Times New Roman" w:hAnsi="Times New Roman" w:cs="Times New Roman"/>
          <w:sz w:val="24"/>
          <w:szCs w:val="24"/>
        </w:rPr>
        <w:t>лице государства Р. городе М. Н</w:t>
      </w:r>
      <w:r w:rsidRPr="00151A87">
        <w:rPr>
          <w:rFonts w:ascii="Times New Roman" w:hAnsi="Times New Roman" w:cs="Times New Roman"/>
          <w:sz w:val="24"/>
          <w:szCs w:val="24"/>
        </w:rPr>
        <w:t>е долго думая</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они отправились в дорогу. Прибыв на место</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семейство направилось прямо к заранее договор</w:t>
      </w:r>
      <w:r w:rsidR="00147580">
        <w:rPr>
          <w:rFonts w:ascii="Times New Roman" w:hAnsi="Times New Roman" w:cs="Times New Roman"/>
          <w:sz w:val="24"/>
          <w:szCs w:val="24"/>
        </w:rPr>
        <w:t>енному с собственником квартиры</w:t>
      </w:r>
      <w:r w:rsidRPr="00151A87">
        <w:rPr>
          <w:rFonts w:ascii="Times New Roman" w:hAnsi="Times New Roman" w:cs="Times New Roman"/>
          <w:sz w:val="24"/>
          <w:szCs w:val="24"/>
        </w:rPr>
        <w:t xml:space="preserve"> дому. При заселении он потребовал документы</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удостоверяющие личность (паспорта)</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у каждого из членов семейства С. и</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к великому сожалению</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обнаружил, что они зарегистрированы в городе К. Собственник отказал в заселении семейству С., аргументировав это тем, что регистрационный учет препятствует жительству, за исключением отправленных по государственным поручениям граждан государства Р., в других территориальных местностях. Своим решением собственник квартиры в городе М. нарушил фундаментальное конституционное право семейства С.</w:t>
      </w:r>
    </w:p>
    <w:p w:rsidR="00246FEF" w:rsidRPr="00151A87" w:rsidRDefault="00246FEF" w:rsidP="00151A87">
      <w:pPr>
        <w:spacing w:line="240" w:lineRule="auto"/>
        <w:ind w:left="-993"/>
        <w:contextualSpacing/>
        <w:jc w:val="both"/>
        <w:rPr>
          <w:rFonts w:ascii="Times New Roman" w:hAnsi="Times New Roman" w:cs="Times New Roman"/>
          <w:sz w:val="24"/>
          <w:szCs w:val="24"/>
        </w:rPr>
      </w:pPr>
    </w:p>
    <w:p w:rsidR="00246FEF" w:rsidRDefault="00DB0F99" w:rsidP="00CE6C3D">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Ответы: </w:t>
      </w:r>
    </w:p>
    <w:p w:rsidR="00CE6C3D" w:rsidRPr="00151A87" w:rsidRDefault="00DB0F99" w:rsidP="00CE6C3D">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6FEF" w:rsidRPr="00151A87" w:rsidRDefault="00246FEF" w:rsidP="00151A87">
      <w:pPr>
        <w:spacing w:line="240" w:lineRule="auto"/>
        <w:ind w:left="-993"/>
        <w:contextualSpacing/>
        <w:jc w:val="both"/>
        <w:rPr>
          <w:rFonts w:ascii="Times New Roman" w:hAnsi="Times New Roman" w:cs="Times New Roman"/>
          <w:sz w:val="24"/>
          <w:szCs w:val="24"/>
        </w:rPr>
      </w:pP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Задание 5. Результаты научных исследований часто представляют визуально, с помощью инфографики. Ознакомьтесь с инфографикой и выберите суждения, которые можно сделать на основании представленной информации</w:t>
      </w:r>
      <w:r w:rsidR="00C44EDF">
        <w:rPr>
          <w:rFonts w:ascii="Times New Roman" w:hAnsi="Times New Roman" w:cs="Times New Roman"/>
          <w:sz w:val="24"/>
          <w:szCs w:val="24"/>
        </w:rPr>
        <w:t xml:space="preserve">. </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noProof/>
          <w:sz w:val="24"/>
          <w:szCs w:val="24"/>
          <w:lang w:eastAsia="ru-RU"/>
        </w:rPr>
        <w:lastRenderedPageBreak/>
        <w:drawing>
          <wp:inline distT="0" distB="0" distL="0" distR="0">
            <wp:extent cx="4705350" cy="9382125"/>
            <wp:effectExtent l="0" t="0" r="0" b="9525"/>
            <wp:docPr id="3" name="Picture 3"/>
            <wp:cNvGraphicFramePr/>
            <a:graphic xmlns:a="http://schemas.openxmlformats.org/drawingml/2006/main">
              <a:graphicData uri="http://schemas.openxmlformats.org/drawingml/2006/picture">
                <pic:pic xmlns:pic="http://schemas.openxmlformats.org/drawingml/2006/picture">
                  <pic:nvPicPr>
                    <pic:cNvPr id="3" name="Picture 4"/>
                    <pic:cNvPicPr/>
                  </pic:nvPicPr>
                  <pic:blipFill>
                    <a:blip r:embed="rId15"/>
                    <a:stretch>
                      <a:fillRect/>
                    </a:stretch>
                  </pic:blipFill>
                  <pic:spPr>
                    <a:xfrm>
                      <a:off x="0" y="0"/>
                      <a:ext cx="4705350" cy="9382125"/>
                    </a:xfrm>
                    <a:prstGeom prst="rect">
                      <a:avLst/>
                    </a:prstGeom>
                  </pic:spPr>
                </pic:pic>
              </a:graphicData>
            </a:graphic>
          </wp:inline>
        </w:drawing>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lastRenderedPageBreak/>
        <w:t>1. Доля респондентов, использующих интернет-сети</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ежедневно превышает 50%. </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2. Среди опрошенных превалирует использование интернета для банковских операций нежели чем для общения с друзьями или близкими людьми.</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3. Как минимум каждый второй опрошенный ответил, что использует интернет для целей оплаты счетов.</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4. В общей сложности более 50% респондентов отвечают исследователям, что резкое исчезновение интернета из их жизни ничего существенно не поменяет.</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5. Для 13% опрошенных исчезновение интернета станет настоящей катастрофой из-за их бытовой зависимости от него в ряде важнейших вопросов.</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6. В 2018</w:t>
      </w:r>
      <w:r w:rsidR="00147580">
        <w:rPr>
          <w:rFonts w:ascii="Times New Roman" w:hAnsi="Times New Roman" w:cs="Times New Roman"/>
          <w:sz w:val="24"/>
          <w:szCs w:val="24"/>
        </w:rPr>
        <w:t>-ом</w:t>
      </w:r>
      <w:r w:rsidRPr="00151A87">
        <w:rPr>
          <w:rFonts w:ascii="Times New Roman" w:hAnsi="Times New Roman" w:cs="Times New Roman"/>
          <w:sz w:val="24"/>
          <w:szCs w:val="24"/>
        </w:rPr>
        <w:t xml:space="preserve"> году меньше</w:t>
      </w:r>
      <w:r w:rsidR="00147580">
        <w:rPr>
          <w:rFonts w:ascii="Times New Roman" w:hAnsi="Times New Roman" w:cs="Times New Roman"/>
          <w:sz w:val="24"/>
          <w:szCs w:val="24"/>
        </w:rPr>
        <w:t>е</w:t>
      </w:r>
      <w:r w:rsidRPr="00151A87">
        <w:rPr>
          <w:rFonts w:ascii="Times New Roman" w:hAnsi="Times New Roman" w:cs="Times New Roman"/>
          <w:sz w:val="24"/>
          <w:szCs w:val="24"/>
        </w:rPr>
        <w:t xml:space="preserve"> количество людей</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чем в 2020</w:t>
      </w:r>
      <w:r w:rsidR="00147580">
        <w:rPr>
          <w:rFonts w:ascii="Times New Roman" w:hAnsi="Times New Roman" w:cs="Times New Roman"/>
          <w:sz w:val="24"/>
          <w:szCs w:val="24"/>
        </w:rPr>
        <w:t>-ом</w:t>
      </w:r>
      <w:r w:rsidRPr="00151A87">
        <w:rPr>
          <w:rFonts w:ascii="Times New Roman" w:hAnsi="Times New Roman" w:cs="Times New Roman"/>
          <w:sz w:val="24"/>
          <w:szCs w:val="24"/>
        </w:rPr>
        <w:t xml:space="preserve"> ковидном году</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выступало за то, чтобы периодически отдыхать от интернета посредством всестороннего отключения устройств от доступа в интернет.</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 xml:space="preserve">7. </w:t>
      </w:r>
      <w:r w:rsidR="00AE5E7B">
        <w:rPr>
          <w:rFonts w:ascii="Times New Roman" w:hAnsi="Times New Roman" w:cs="Times New Roman"/>
          <w:sz w:val="24"/>
          <w:szCs w:val="24"/>
        </w:rPr>
        <w:t xml:space="preserve">Доля </w:t>
      </w:r>
      <w:r w:rsidRPr="00151A87">
        <w:rPr>
          <w:rFonts w:ascii="Times New Roman" w:hAnsi="Times New Roman" w:cs="Times New Roman"/>
          <w:sz w:val="24"/>
          <w:szCs w:val="24"/>
        </w:rPr>
        <w:t>27% опрошенных в социологическом исследовании в 2018 году были убеждены, что людям следует ежедневно пользоваться сетью интернет и периодическая интернет-самоизоляция не так уж и необходима.</w:t>
      </w:r>
    </w:p>
    <w:p w:rsidR="00246FEF" w:rsidRPr="00151A87" w:rsidRDefault="00DB0F99" w:rsidP="00151A87">
      <w:pPr>
        <w:spacing w:line="240" w:lineRule="auto"/>
        <w:ind w:left="-993"/>
        <w:contextualSpacing/>
        <w:jc w:val="both"/>
        <w:rPr>
          <w:rFonts w:ascii="Times New Roman" w:hAnsi="Times New Roman" w:cs="Times New Roman"/>
          <w:sz w:val="24"/>
          <w:szCs w:val="24"/>
        </w:rPr>
      </w:pPr>
      <w:r w:rsidRPr="00151A87">
        <w:rPr>
          <w:rFonts w:ascii="Times New Roman" w:hAnsi="Times New Roman" w:cs="Times New Roman"/>
          <w:sz w:val="24"/>
          <w:szCs w:val="24"/>
        </w:rPr>
        <w:t>8. Доля затруднившихся ответить находится на одном уровне</w:t>
      </w:r>
      <w:r w:rsidR="00147580">
        <w:rPr>
          <w:rFonts w:ascii="Times New Roman" w:hAnsi="Times New Roman" w:cs="Times New Roman"/>
          <w:sz w:val="24"/>
          <w:szCs w:val="24"/>
        </w:rPr>
        <w:t>,</w:t>
      </w:r>
      <w:r w:rsidRPr="00151A87">
        <w:rPr>
          <w:rFonts w:ascii="Times New Roman" w:hAnsi="Times New Roman" w:cs="Times New Roman"/>
          <w:sz w:val="24"/>
          <w:szCs w:val="24"/>
        </w:rPr>
        <w:t xml:space="preserve"> либо уровень колеблется в рамках социологической процентной погрешности данных.</w:t>
      </w:r>
    </w:p>
    <w:p w:rsidR="00C44EDF" w:rsidRPr="00151A87" w:rsidRDefault="00DB0F99" w:rsidP="00145EFA">
      <w:pPr>
        <w:spacing w:line="240" w:lineRule="auto"/>
        <w:ind w:left="-993"/>
        <w:contextualSpacing/>
        <w:jc w:val="both"/>
        <w:rPr>
          <w:rFonts w:ascii="Times New Roman" w:hAnsi="Times New Roman" w:cs="Times New Roman"/>
          <w:sz w:val="24"/>
          <w:szCs w:val="24"/>
        </w:rPr>
        <w:sectPr w:rsidR="00C44EDF" w:rsidRPr="00151A87">
          <w:footerReference w:type="default" r:id="rId16"/>
          <w:pgSz w:w="11906" w:h="16838"/>
          <w:pgMar w:top="1134" w:right="850" w:bottom="1134" w:left="1701" w:header="708" w:footer="708" w:gutter="0"/>
          <w:cols w:space="708"/>
          <w:docGrid w:linePitch="360"/>
        </w:sectPr>
      </w:pPr>
      <w:r w:rsidRPr="00151A87">
        <w:rPr>
          <w:rFonts w:ascii="Times New Roman" w:hAnsi="Times New Roman" w:cs="Times New Roman"/>
          <w:sz w:val="24"/>
          <w:szCs w:val="24"/>
        </w:rPr>
        <w:t xml:space="preserve">Ответы: </w:t>
      </w:r>
      <w:r w:rsidR="00A05257">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w:t>
      </w:r>
      <w:bookmarkStart w:id="0" w:name="_GoBack"/>
      <w:bookmarkEnd w:id="0"/>
    </w:p>
    <w:p w:rsidR="00C44EDF" w:rsidRPr="00151A87" w:rsidRDefault="00C44EDF" w:rsidP="00145EFA">
      <w:pPr>
        <w:spacing w:line="240" w:lineRule="auto"/>
        <w:contextualSpacing/>
        <w:jc w:val="both"/>
        <w:rPr>
          <w:rFonts w:ascii="Times New Roman" w:hAnsi="Times New Roman" w:cs="Times New Roman"/>
          <w:sz w:val="24"/>
          <w:szCs w:val="24"/>
        </w:rPr>
      </w:pPr>
    </w:p>
    <w:sectPr w:rsidR="00C44EDF" w:rsidRPr="00151A87">
      <w:footerReference w:type="default" r:id="rId1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EDC" w:rsidRDefault="008B6EDC">
      <w:pPr>
        <w:spacing w:after="0" w:line="240" w:lineRule="auto"/>
      </w:pPr>
      <w:r>
        <w:separator/>
      </w:r>
    </w:p>
  </w:endnote>
  <w:endnote w:type="continuationSeparator" w:id="0">
    <w:p w:rsidR="008B6EDC" w:rsidRDefault="008B6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5167165"/>
      <w:docPartObj>
        <w:docPartGallery w:val="Page Numbers (Bottom of Page)"/>
        <w:docPartUnique/>
      </w:docPartObj>
    </w:sdtPr>
    <w:sdtEndPr/>
    <w:sdtContent>
      <w:p w:rsidR="00151A87" w:rsidRDefault="00DB0F99">
        <w:pPr>
          <w:pStyle w:val="a5"/>
          <w:jc w:val="right"/>
        </w:pPr>
        <w:r>
          <w:fldChar w:fldCharType="begin"/>
        </w:r>
        <w:r>
          <w:instrText>PAGE   \* MERGEFORMAT</w:instrText>
        </w:r>
        <w:r>
          <w:fldChar w:fldCharType="separate"/>
        </w:r>
        <w:r w:rsidR="00145EFA">
          <w:rPr>
            <w:noProof/>
          </w:rPr>
          <w:t>7</w:t>
        </w:r>
        <w:r>
          <w:fldChar w:fldCharType="end"/>
        </w:r>
      </w:p>
    </w:sdtContent>
  </w:sdt>
  <w:p w:rsidR="00151A87" w:rsidRDefault="00151A8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215436"/>
      <w:docPartObj>
        <w:docPartGallery w:val="Page Numbers (Bottom of Page)"/>
        <w:docPartUnique/>
      </w:docPartObj>
    </w:sdtPr>
    <w:sdtEndPr/>
    <w:sdtContent>
      <w:p w:rsidR="00151A87" w:rsidRDefault="00DB0F99">
        <w:pPr>
          <w:pStyle w:val="a5"/>
          <w:jc w:val="right"/>
        </w:pPr>
        <w:r>
          <w:fldChar w:fldCharType="begin"/>
        </w:r>
        <w:r>
          <w:instrText>PAGE   \* MERGEFORMAT</w:instrText>
        </w:r>
        <w:r>
          <w:fldChar w:fldCharType="separate"/>
        </w:r>
        <w:r w:rsidR="00145EFA">
          <w:rPr>
            <w:noProof/>
          </w:rPr>
          <w:t>1</w:t>
        </w:r>
        <w:r>
          <w:fldChar w:fldCharType="end"/>
        </w:r>
      </w:p>
    </w:sdtContent>
  </w:sdt>
  <w:p w:rsidR="00151A87" w:rsidRDefault="00151A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EDC" w:rsidRDefault="008B6EDC">
      <w:pPr>
        <w:spacing w:after="0" w:line="240" w:lineRule="auto"/>
      </w:pPr>
      <w:r>
        <w:separator/>
      </w:r>
    </w:p>
  </w:footnote>
  <w:footnote w:type="continuationSeparator" w:id="0">
    <w:p w:rsidR="008B6EDC" w:rsidRDefault="008B6E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D3FD2"/>
    <w:multiLevelType w:val="multilevel"/>
    <w:tmpl w:val="2AD0CD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40BE745F"/>
    <w:multiLevelType w:val="multilevel"/>
    <w:tmpl w:val="7F9057FE"/>
    <w:lvl w:ilvl="0">
      <w:start w:val="1"/>
      <w:numFmt w:val="decimal"/>
      <w:lvlText w:val="%1)"/>
      <w:lvlJc w:val="left"/>
      <w:pPr>
        <w:ind w:left="720" w:hanging="360"/>
      </w:pPr>
    </w:lvl>
    <w:lvl w:ilvl="1">
      <w:start w:val="1"/>
      <w:numFmt w:val="russianLow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russianLow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russianLower"/>
      <w:lvlText w:val="%8."/>
      <w:lvlJc w:val="left"/>
      <w:pPr>
        <w:ind w:left="5760" w:hanging="360"/>
      </w:pPr>
    </w:lvl>
    <w:lvl w:ilvl="8">
      <w:start w:val="1"/>
      <w:numFmt w:val="lowerRoman"/>
      <w:lvlText w:val="%9."/>
      <w:lvlJc w:val="right"/>
      <w:pPr>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B1"/>
    <w:rsid w:val="000753F1"/>
    <w:rsid w:val="00145EFA"/>
    <w:rsid w:val="00147580"/>
    <w:rsid w:val="00151A87"/>
    <w:rsid w:val="001F6EB1"/>
    <w:rsid w:val="00246FEF"/>
    <w:rsid w:val="0028610E"/>
    <w:rsid w:val="002D6294"/>
    <w:rsid w:val="006A10F0"/>
    <w:rsid w:val="008007DC"/>
    <w:rsid w:val="008253EF"/>
    <w:rsid w:val="00852D3E"/>
    <w:rsid w:val="00881DDD"/>
    <w:rsid w:val="008A1C45"/>
    <w:rsid w:val="008B6EDC"/>
    <w:rsid w:val="009B1416"/>
    <w:rsid w:val="00A05257"/>
    <w:rsid w:val="00A052EA"/>
    <w:rsid w:val="00AE5E7B"/>
    <w:rsid w:val="00B27E94"/>
    <w:rsid w:val="00B733AB"/>
    <w:rsid w:val="00BD4123"/>
    <w:rsid w:val="00C44EDF"/>
    <w:rsid w:val="00CE3462"/>
    <w:rsid w:val="00CE6C3D"/>
    <w:rsid w:val="00D923F6"/>
    <w:rsid w:val="00DB0F99"/>
    <w:rsid w:val="00E60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336A3"/>
  <w15:docId w15:val="{F06903B3-6B40-40F2-B6CF-F6A6B21FA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A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1A87"/>
  </w:style>
  <w:style w:type="paragraph" w:styleId="a5">
    <w:name w:val="footer"/>
    <w:basedOn w:val="a"/>
    <w:link w:val="a6"/>
    <w:uiPriority w:val="99"/>
    <w:unhideWhenUsed/>
    <w:rsid w:val="00151A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1A87"/>
  </w:style>
  <w:style w:type="paragraph" w:styleId="a7">
    <w:name w:val="Balloon Text"/>
    <w:basedOn w:val="a"/>
    <w:link w:val="a8"/>
    <w:uiPriority w:val="99"/>
    <w:semiHidden/>
    <w:unhideWhenUsed/>
    <w:rsid w:val="0014758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475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1260</Words>
  <Characters>7184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user</cp:lastModifiedBy>
  <cp:revision>11</cp:revision>
  <dcterms:created xsi:type="dcterms:W3CDTF">2024-10-11T03:23:00Z</dcterms:created>
  <dcterms:modified xsi:type="dcterms:W3CDTF">2025-09-15T06:23:00Z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288327</vt:lpwstr>
  </property>
  <property fmtid="{D5CDD505-2E9C-101B-9397-08002B2CF9AE}" pid="3" name="NXPowerLiteSettings">
    <vt:lpwstr>C7000400038000</vt:lpwstr>
  </property>
  <property fmtid="{D5CDD505-2E9C-101B-9397-08002B2CF9AE}" pid="4" name="NXPowerLiteVersion">
    <vt:lpwstr>S10.3.0</vt:lpwstr>
  </property>
</Properties>
</file>